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81ED">
      <w:pPr>
        <w:rPr>
          <w:rFonts w:hint="eastAsia"/>
          <w:b/>
          <w:bCs/>
          <w:color w:val="FF0000"/>
        </w:rPr>
      </w:pPr>
    </w:p>
    <w:p w14:paraId="7544FC5B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大语言模型在临床护理路径中</w:t>
      </w:r>
      <w:r>
        <w:rPr>
          <w:rFonts w:hint="eastAsia"/>
          <w:b/>
          <w:bCs/>
          <w:color w:val="FF0000"/>
          <w:lang w:val="en-US" w:eastAsia="zh-CN"/>
        </w:rPr>
        <w:t>的应用与风险：一项范围综述与指南制定；</w:t>
      </w:r>
    </w:p>
    <w:p w14:paraId="1766E75A">
      <w:pPr>
        <w:numPr>
          <w:numId w:val="0"/>
        </w:numPr>
        <w:ind w:leftChars="0"/>
        <w:rPr>
          <w:rFonts w:hint="eastAsia"/>
          <w:b/>
          <w:bCs/>
          <w:color w:val="FF0000"/>
        </w:rPr>
      </w:pPr>
    </w:p>
    <w:p w14:paraId="0AEA8799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临床护理路径</w:t>
      </w:r>
      <w:r>
        <w:rPr>
          <w:rFonts w:hint="eastAsia"/>
          <w:b/>
          <w:bCs/>
          <w:color w:val="FF0000"/>
          <w:lang w:val="en-US" w:eastAsia="zh-CN"/>
        </w:rPr>
        <w:t>中</w:t>
      </w:r>
      <w:r>
        <w:rPr>
          <w:rFonts w:hint="eastAsia"/>
          <w:b/>
          <w:bCs/>
          <w:color w:val="FF0000"/>
        </w:rPr>
        <w:t>大语言模型</w:t>
      </w:r>
      <w:r>
        <w:rPr>
          <w:rFonts w:hint="eastAsia"/>
          <w:b/>
          <w:bCs/>
          <w:color w:val="FF0000"/>
          <w:lang w:val="en-US" w:eastAsia="zh-CN"/>
        </w:rPr>
        <w:t>的整合：应用、挑战与治理框架；</w:t>
      </w:r>
      <w:r>
        <w:rPr>
          <w:rFonts w:hint="eastAsia"/>
          <w:b/>
          <w:bCs/>
          <w:color w:val="FF0000"/>
        </w:rPr>
        <w:t>大语言模型</w:t>
      </w:r>
      <w:r>
        <w:rPr>
          <w:rFonts w:hint="eastAsia"/>
          <w:b/>
          <w:bCs/>
          <w:color w:val="FF0000"/>
          <w:lang w:val="en-US" w:eastAsia="zh-CN"/>
        </w:rPr>
        <w:t>重塑</w:t>
      </w:r>
      <w:r>
        <w:rPr>
          <w:rFonts w:hint="eastAsia"/>
          <w:b/>
          <w:bCs/>
          <w:color w:val="FF0000"/>
        </w:rPr>
        <w:t>临床护理路径</w:t>
      </w:r>
      <w:r>
        <w:rPr>
          <w:rFonts w:hint="eastAsia"/>
          <w:b/>
          <w:bCs/>
          <w:color w:val="FF0000"/>
          <w:lang w:eastAsia="zh-CN"/>
        </w:rPr>
        <w:t>：</w:t>
      </w:r>
      <w:r>
        <w:rPr>
          <w:rFonts w:hint="eastAsia"/>
          <w:b/>
          <w:bCs/>
          <w:color w:val="FF0000"/>
          <w:lang w:val="en-US" w:eastAsia="zh-CN"/>
        </w:rPr>
        <w:t>前景、挑战与指南</w:t>
      </w:r>
    </w:p>
    <w:p w14:paraId="78EE1A40">
      <w:pPr>
        <w:numPr>
          <w:ilvl w:val="0"/>
          <w:numId w:val="0"/>
        </w:numPr>
        <w:rPr>
          <w:rFonts w:hint="eastAsia"/>
          <w:b/>
          <w:bCs/>
          <w:color w:val="FF0000"/>
        </w:rPr>
      </w:pPr>
    </w:p>
    <w:p w14:paraId="1ABDECBE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护士主导的远程康复在xx患者自我管理中的有效性与可扩展性研究；</w:t>
      </w:r>
    </w:p>
    <w:p w14:paraId="1632390C">
      <w:pPr>
        <w:numPr>
          <w:numId w:val="0"/>
        </w:numPr>
        <w:ind w:leftChars="0"/>
        <w:rPr>
          <w:rFonts w:hint="eastAsia"/>
          <w:b/>
          <w:bCs/>
          <w:color w:val="FF0000"/>
        </w:rPr>
      </w:pPr>
    </w:p>
    <w:p w14:paraId="3F836F3E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基于mHealth的护士主导式干预：远程康复与自我管理的效果评价；</w:t>
      </w:r>
    </w:p>
    <w:p w14:paraId="48E2A823">
      <w:pPr>
        <w:numPr>
          <w:numId w:val="0"/>
        </w:numPr>
        <w:ind w:leftChars="0"/>
        <w:rPr>
          <w:rFonts w:hint="eastAsia"/>
          <w:b/>
          <w:bCs/>
          <w:color w:val="FF0000"/>
        </w:rPr>
      </w:pPr>
    </w:p>
    <w:p w14:paraId="3CEF74EE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护士主导的远程康复与自我管理新模式：基于移动健康的构建与实证研究；</w:t>
      </w:r>
    </w:p>
    <w:p w14:paraId="06BFF637">
      <w:pPr>
        <w:numPr>
          <w:numId w:val="0"/>
        </w:numPr>
        <w:ind w:leftChars="0"/>
        <w:rPr>
          <w:rFonts w:hint="eastAsia"/>
          <w:b/>
          <w:bCs/>
          <w:color w:val="FF0000"/>
        </w:rPr>
      </w:pPr>
    </w:p>
    <w:p w14:paraId="693B5119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护士主导的移动健康干预对xx患者康复与自我管理结局的影响：一项随机对照试验</w:t>
      </w:r>
    </w:p>
    <w:p w14:paraId="5243956C">
      <w:pPr>
        <w:numPr>
          <w:numId w:val="0"/>
        </w:numPr>
        <w:ind w:leftChars="0"/>
        <w:rPr>
          <w:rFonts w:hint="eastAsia"/>
          <w:b/>
          <w:bCs/>
          <w:color w:val="FF0000"/>
        </w:rPr>
      </w:pPr>
    </w:p>
    <w:p w14:paraId="49A6CC20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医疗物联网时代的数据安全与隐私在护理流程中的再设计：标准、合规与实务清单</w:t>
      </w:r>
    </w:p>
    <w:p w14:paraId="7043CC10">
      <w:pPr>
        <w:numPr>
          <w:ilvl w:val="0"/>
          <w:numId w:val="0"/>
        </w:numPr>
        <w:rPr>
          <w:rFonts w:hint="eastAsia"/>
          <w:b/>
          <w:bCs/>
          <w:color w:val="FF0000"/>
        </w:rPr>
      </w:pPr>
    </w:p>
    <w:p w14:paraId="3BA33B63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护士数字能力（数据素养、AI素养）与临床创新行为：欧洲项目启示下的国内对标调查</w:t>
      </w:r>
    </w:p>
    <w:p w14:paraId="6AFD5F7A">
      <w:pPr>
        <w:numPr>
          <w:ilvl w:val="0"/>
          <w:numId w:val="0"/>
        </w:numPr>
        <w:ind w:left="425" w:firstLine="0"/>
        <w:rPr>
          <w:rFonts w:hint="eastAsia"/>
          <w:b/>
          <w:bCs/>
          <w:color w:val="FF0000"/>
        </w:rPr>
      </w:pPr>
    </w:p>
    <w:p w14:paraId="474EC2D4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基于大型语言模型的术前宣教助手对日间手术患者的效果：一项随机对照试验方案；</w:t>
      </w:r>
    </w:p>
    <w:p w14:paraId="08AF4063">
      <w:pPr>
        <w:numPr>
          <w:numId w:val="0"/>
        </w:numPr>
        <w:ind w:leftChars="0"/>
        <w:rPr>
          <w:rFonts w:hint="eastAsia"/>
          <w:b/>
          <w:bCs/>
          <w:color w:val="FF0000"/>
        </w:rPr>
      </w:pPr>
    </w:p>
    <w:p w14:paraId="5CF25D25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一款用于</w:t>
      </w:r>
      <w:r>
        <w:rPr>
          <w:rFonts w:hint="eastAsia"/>
          <w:b/>
          <w:bCs/>
          <w:color w:val="FF0000"/>
        </w:rPr>
        <w:t>日间手术患者</w:t>
      </w:r>
      <w:r>
        <w:rPr>
          <w:rFonts w:hint="eastAsia"/>
          <w:b/>
          <w:bCs/>
          <w:color w:val="FF0000"/>
          <w:lang w:val="en-US" w:eastAsia="zh-CN"/>
        </w:rPr>
        <w:t>术前宣教的大型语言模型助手的开发与验证：随机对照试验方案；</w:t>
      </w:r>
    </w:p>
    <w:p w14:paraId="623B8D58">
      <w:pPr>
        <w:numPr>
          <w:numId w:val="0"/>
        </w:numPr>
        <w:ind w:leftChars="0"/>
        <w:rPr>
          <w:rFonts w:hint="eastAsia"/>
          <w:b/>
          <w:bCs/>
          <w:color w:val="FF0000"/>
        </w:rPr>
      </w:pPr>
    </w:p>
    <w:p w14:paraId="4D7C1A55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AI驱动的术前对话助手在日间手术中的应用：一项评估其可行性及有效性的随机对照试验方案</w:t>
      </w:r>
    </w:p>
    <w:p w14:paraId="66B1AC7A">
      <w:pPr>
        <w:numPr>
          <w:ilvl w:val="0"/>
          <w:numId w:val="0"/>
        </w:numPr>
        <w:rPr>
          <w:rFonts w:hint="eastAsia"/>
          <w:b/>
          <w:bCs/>
          <w:color w:val="FF0000"/>
        </w:rPr>
      </w:pPr>
    </w:p>
    <w:p w14:paraId="7E7D4498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居家血压/体重/活动三指标联动的心衰护患共管路径：阈值设定与告警响应时效研究</w:t>
      </w:r>
    </w:p>
    <w:p w14:paraId="545025D2">
      <w:pPr>
        <w:numPr>
          <w:ilvl w:val="0"/>
          <w:numId w:val="0"/>
        </w:numPr>
        <w:rPr>
          <w:rFonts w:hint="eastAsia"/>
          <w:b/>
          <w:bCs/>
          <w:color w:val="FF0000"/>
        </w:rPr>
      </w:pPr>
    </w:p>
    <w:p w14:paraId="64CE3B54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心衰患者远程监测中的“异常模式快速回路”护理路径：从告警到干预的TAT改进研究</w:t>
      </w:r>
    </w:p>
    <w:p w14:paraId="34A0C64E">
      <w:pPr>
        <w:rPr>
          <w:rFonts w:hint="eastAsia"/>
          <w:b/>
          <w:bCs/>
          <w:color w:val="FF0000"/>
        </w:rPr>
      </w:pPr>
    </w:p>
    <w:p w14:paraId="457D8EB0">
      <w:pPr>
        <w:numPr>
          <w:ilvl w:val="0"/>
          <w:numId w:val="1"/>
        </w:numPr>
        <w:ind w:left="425" w:leftChars="0" w:hanging="425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湖南省基层护士对智能化病区设备使用的现状调查与影响因素</w:t>
      </w:r>
    </w:p>
    <w:p w14:paraId="5B4C68CB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7522EEFB">
      <w:pPr>
        <w:pStyle w:val="4"/>
        <w:widowControl w:val="0"/>
        <w:numPr>
          <w:ilvl w:val="0"/>
          <w:numId w:val="1"/>
        </w:numPr>
        <w:ind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护理本科生科研素养提升路径探索</w:t>
      </w:r>
    </w:p>
    <w:p w14:paraId="417E4953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FF0000"/>
          <w:lang w:val="en-US"/>
        </w:rPr>
      </w:pPr>
    </w:p>
    <w:p w14:paraId="ECAC484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  <w:r>
        <w:rPr>
          <w:rFonts w:hint="default"/>
          <w:b/>
          <w:bCs/>
          <w:color w:val="FF0000"/>
          <w:lang w:val="en-US"/>
        </w:rPr>
        <w:t xml:space="preserve">10  </w:t>
      </w:r>
      <w:r>
        <w:rPr>
          <w:rFonts w:hint="eastAsia"/>
          <w:b/>
          <w:bCs/>
          <w:color w:val="FF0000"/>
        </w:rPr>
        <w:t>人文素养教育在护理本科教学中的渗透路径</w:t>
      </w:r>
    </w:p>
    <w:p w14:paraId="79D60CD3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color w:val="FF0000"/>
          <w:lang w:val="en-US"/>
        </w:rPr>
      </w:pPr>
    </w:p>
    <w:p w14:paraId="4769E64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  <w:r>
        <w:rPr>
          <w:rFonts w:hint="default"/>
          <w:b/>
          <w:bCs/>
          <w:color w:val="FF0000"/>
          <w:lang w:val="en-US"/>
        </w:rPr>
        <w:t xml:space="preserve">11  </w:t>
      </w:r>
      <w:r>
        <w:rPr>
          <w:rFonts w:hint="eastAsia"/>
          <w:b/>
          <w:bCs/>
          <w:color w:val="FF0000"/>
        </w:rPr>
        <w:t>新入职护士批判性思维能力现状与干预研究</w:t>
      </w:r>
    </w:p>
    <w:p w14:paraId="4BEC4AA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03B842F4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VR技术在术前焦虑管理中的国际应用进展</w:t>
      </w:r>
    </w:p>
    <w:p w14:paraId="1915608D">
      <w:pPr>
        <w:widowControl w:val="0"/>
        <w:numPr>
          <w:ilvl w:val="0"/>
          <w:numId w:val="0"/>
        </w:numPr>
        <w:ind w:left="425" w:firstLine="0"/>
        <w:jc w:val="both"/>
        <w:rPr>
          <w:rFonts w:hint="eastAsia"/>
          <w:b/>
          <w:bCs/>
          <w:color w:val="FF0000"/>
        </w:rPr>
      </w:pPr>
    </w:p>
    <w:p w14:paraId="694B2DFC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AI辅助分诊在急诊护理中的国外应用现状</w:t>
      </w:r>
    </w:p>
    <w:p w14:paraId="4F939217">
      <w:pPr>
        <w:widowControl w:val="0"/>
        <w:numPr>
          <w:ilvl w:val="0"/>
          <w:numId w:val="0"/>
        </w:numPr>
        <w:ind w:left="425" w:firstLine="0"/>
        <w:jc w:val="both"/>
        <w:rPr>
          <w:rFonts w:hint="eastAsia"/>
          <w:b/>
          <w:bCs/>
          <w:color w:val="FF0000"/>
        </w:rPr>
      </w:pPr>
    </w:p>
    <w:p w14:paraId="3291F2E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0C78836A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国外卒中康复护理研究热点分析</w:t>
      </w:r>
    </w:p>
    <w:p w14:paraId="5E6FAE21">
      <w:pPr>
        <w:widowControl w:val="0"/>
        <w:numPr>
          <w:numId w:val="0"/>
        </w:numPr>
        <w:ind w:leftChars="0"/>
        <w:jc w:val="both"/>
        <w:rPr>
          <w:rFonts w:hint="eastAsia"/>
          <w:b/>
          <w:bCs/>
          <w:color w:val="FF0000"/>
        </w:rPr>
      </w:pPr>
    </w:p>
    <w:p w14:paraId="457E7938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国际上母婴健康护理的社区干预模式探讨</w:t>
      </w:r>
    </w:p>
    <w:p w14:paraId="4DE7C529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4E99DC6A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护理领域国际多中心合作研究的现状与启示</w:t>
      </w:r>
    </w:p>
    <w:p w14:paraId="15A455D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7C8DEF47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护士信息素养与护理质量关系研究</w:t>
      </w:r>
    </w:p>
    <w:p w14:paraId="6744916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1B3492FD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护士批判性思维与临床决策能力关系研究</w:t>
      </w:r>
    </w:p>
    <w:p w14:paraId="24735A1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12898271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护士心理资本与职业倦怠关系研究</w:t>
      </w:r>
    </w:p>
    <w:p w14:paraId="449A6B68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0DC47D95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基于循证实践的导尿管护理质量改善在</w:t>
      </w:r>
      <w:r>
        <w:rPr>
          <w:rFonts w:hint="eastAsia"/>
          <w:b/>
          <w:bCs/>
          <w:color w:val="FF0000"/>
        </w:rPr>
        <w:t>ICU</w:t>
      </w:r>
      <w:r>
        <w:rPr>
          <w:rFonts w:hint="eastAsia"/>
          <w:b/>
          <w:bCs/>
          <w:color w:val="FF0000"/>
          <w:lang w:val="en-US" w:eastAsia="zh-CN"/>
        </w:rPr>
        <w:t>中的实践与成效；</w:t>
      </w:r>
      <w:r>
        <w:rPr>
          <w:rFonts w:hint="eastAsia"/>
          <w:b/>
          <w:bCs/>
          <w:color w:val="FF0000"/>
        </w:rPr>
        <w:t>ICU</w:t>
      </w:r>
      <w:r>
        <w:rPr>
          <w:rFonts w:hint="eastAsia"/>
          <w:b/>
          <w:bCs/>
          <w:color w:val="FF0000"/>
          <w:lang w:val="en-US" w:eastAsia="zh-CN"/>
        </w:rPr>
        <w:t>导尿管相关性尿路感染的循证护理方案构建与实践</w:t>
      </w:r>
    </w:p>
    <w:p w14:paraId="2C2AB8A1">
      <w:pPr>
        <w:widowControl w:val="0"/>
        <w:numPr>
          <w:ilvl w:val="0"/>
          <w:numId w:val="0"/>
        </w:numPr>
        <w:ind w:left="425" w:firstLine="0"/>
        <w:jc w:val="both"/>
        <w:rPr>
          <w:rFonts w:hint="eastAsia"/>
          <w:b/>
          <w:bCs/>
          <w:color w:val="FF0000"/>
        </w:rPr>
      </w:pPr>
    </w:p>
    <w:p w14:paraId="3B324E8C">
      <w:pPr>
        <w:widowControl w:val="0"/>
        <w:numPr>
          <w:ilvl w:val="0"/>
          <w:numId w:val="1"/>
        </w:numPr>
        <w:ind w:left="425" w:leftChars="0" w:hanging="425" w:firstLineChars="0"/>
        <w:jc w:val="both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>应用循证护理降低肿瘤化疗患者恶心呕吐发生率的实践；基于最佳证据的化疗所致恶心呕吐症状管理优化；循证护理干预</w:t>
      </w:r>
      <w:bookmarkStart w:id="0" w:name="_GoBack"/>
      <w:bookmarkEnd w:id="0"/>
      <w:r>
        <w:rPr>
          <w:rFonts w:hint="eastAsia"/>
          <w:b/>
          <w:bCs/>
          <w:color w:val="FF0000"/>
          <w:lang w:val="en-US" w:eastAsia="zh-CN"/>
        </w:rPr>
        <w:t>在肿瘤化疗患者恶心呕吐管理中的实践与效果评价</w:t>
      </w:r>
    </w:p>
    <w:p w14:paraId="6A07180D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p w14:paraId="399A2DDA">
      <w:pPr>
        <w:widowControl w:val="0"/>
        <w:numPr>
          <w:ilvl w:val="0"/>
          <w:numId w:val="0"/>
        </w:numPr>
        <w:ind w:left="425" w:firstLine="0"/>
        <w:jc w:val="both"/>
        <w:rPr>
          <w:rFonts w:hint="eastAsia"/>
          <w:b/>
          <w:bCs/>
          <w:color w:val="FF0000"/>
        </w:rPr>
      </w:pPr>
    </w:p>
    <w:p w14:paraId="7F5C5A5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1009</Characters>
  <Paragraphs>50</Paragraphs>
  <TotalTime>200</TotalTime>
  <ScaleCrop>false</ScaleCrop>
  <LinksUpToDate>false</LinksUpToDate>
  <CharactersWithSpaces>1023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2025-09-19T07:58:00Z</dcterms:created>
  <dc:creator>Administrator</dc:creator>
  <cp:lastModifiedBy>吴枫</cp:lastModifiedBy>
  <cp:lastPrinted>2025-09-19T08:06:00Z</cp:lastPrinted>
  <dcterms:modified xsi:type="dcterms:W3CDTF">2025-09-29T10:09:23Z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65F6E75FFD3F47ADBBF488B811CB3B6D_13</vt:lpwstr>
  </property>
  <property fmtid="{D5CDD505-2E9C-101B-9397-08002B2CF9AE}" pid="4" name="KSOTemplateDocerSaveRecord">
    <vt:lpwstr>eyJoZGlkIjoiOGQxNWU1ODQ2MDJhYjk3MTEyMGFhMDY1NzRlZGU0MTQiLCJ1c2VySWQiOiIzNjkzNDcwNTcifQ==</vt:lpwstr>
  </property>
</Properties>
</file>